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ANEXO II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585.20057678222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5.200576782227"/>
        <w:tblGridChange w:id="0">
          <w:tblGrid>
            <w:gridCol w:w="9585.200576782227"/>
          </w:tblGrid>
        </w:tblGridChange>
      </w:tblGrid>
      <w:tr>
        <w:trPr>
          <w:cantSplit w:val="0"/>
          <w:trHeight w:val="345.6005859375" w:hRule="atLeast"/>
          <w:tblHeader w:val="0"/>
        </w:trPr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61.5606689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vertAlign w:val="baseline"/>
                <w:rtl w:val="0"/>
              </w:rPr>
              <w:t xml:space="preserve">DECLARAÇÃO DE REPRESENTAÇÃO DE EXCLUSIVIDADE 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8087730407715" w:lineRule="auto"/>
        <w:ind w:left="117.60002136230469" w:right="47.359619140625" w:firstLine="22.559967041015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este instrumento jurídico particular, os integrantes do coletivo artítico _________________________ abaixo relacionados, de acordo com o art. 25, inciso III, da Lei Federal nº. 8.666, de 21 de junho de 1993 e alterações posteriores, para todos os fins de direitos e obrigações,  concedem a presente CARTA DE EXCLUSIVIDADE à empresa _______________, CNPJ ______________, sediada à Rua __________________________, nº ____, bairro ___________, cidade _____________, representada legalmente por ___________________, RG nº ________, CPF nº _________, residente/domiciliado à Rua ____________________, nº ____, bairro ________, cidade ___________, para fins de representação do profissional perante O SERVIÇO SOCIAL DO COMÉRCIO – SESC, ADMINISTRAÇÃO REGIONAL NO ESTADO DO TOCANTINS, inscrito no CNPJ/MF sob o n.º 03.779.012/0001-54, situado na Quadra 301 Norte, Avenida Teotônio Segurado, Conjunto 01, Lote 19, CEP-77.001-226, Plano Diretor Norte, Palmas – 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podendo o(a) representante aqui constituída apresentar propostas de projetos culturais no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CONCURSO Nº 03: PROJETO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ARTE AO CUBO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referentes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execução de mural artístico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requerer, assinar contratos e outros instrumentos jurídicos  similares, como cessão de uso de imagem e direitos autorais em conformidade com a 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ei Federal nº Lei n. º  9.610/98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receber valores financeiros referentes à cachês artísticos, emitir notas fiscais e recibos  de quitação, com recolhimento dos tributos previstos na legislação vigente.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83935546875" w:line="240" w:lineRule="auto"/>
        <w:ind w:left="140.15998840332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expressão da verdade, firmamos.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6.719970703125" w:line="240" w:lineRule="auto"/>
        <w:ind w:left="0" w:right="99.92065429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Palmas, _________de ______________ de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6.719970703125" w:line="240" w:lineRule="auto"/>
        <w:ind w:left="0" w:right="99.9206542968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891.1196899414062" w:line="240" w:lineRule="auto"/>
        <w:ind w:left="140.15998840332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REPRESENTADO: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03173828125" w:line="240" w:lineRule="auto"/>
        <w:ind w:left="130.559921264648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920166015625" w:line="240" w:lineRule="auto"/>
        <w:ind w:left="118.079986572265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1452.4795532226562" w:top="2506.0009765625" w:left="1159.2000579833984" w:right="1161.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113864</wp:posOffset>
          </wp:positionH>
          <wp:positionV relativeFrom="paragraph">
            <wp:posOffset>114300</wp:posOffset>
          </wp:positionV>
          <wp:extent cx="6086475" cy="93832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89101"/>
                  <a:stretch>
                    <a:fillRect/>
                  </a:stretch>
                </pic:blipFill>
                <pic:spPr>
                  <a:xfrm>
                    <a:off x="0" y="0"/>
                    <a:ext cx="6086475" cy="9383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0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Todos os membros do coletivo deverão colocar o nome completo, CPF e assinar a Carta de Representação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-485992</wp:posOffset>
          </wp:positionH>
          <wp:positionV relativeFrom="paragraph">
            <wp:posOffset>76201</wp:posOffset>
          </wp:positionV>
          <wp:extent cx="7058025" cy="14954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2613" l="-632" r="6870" t="0"/>
                  <a:stretch>
                    <a:fillRect/>
                  </a:stretch>
                </pic:blipFill>
                <pic:spPr>
                  <a:xfrm>
                    <a:off x="0" y="0"/>
                    <a:ext cx="7058025" cy="1495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